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7E" w:rsidRP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D0407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D0407E" w:rsidRDefault="00D0407E" w:rsidP="00D0407E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D0407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0407E">
        <w:rPr>
          <w:rFonts w:ascii="Times New Roman" w:hAnsi="Times New Roman" w:cs="Times New Roman"/>
          <w:sz w:val="28"/>
          <w:szCs w:val="28"/>
        </w:rPr>
        <w:t xml:space="preserve"> Думы</w:t>
      </w:r>
      <w:r>
        <w:rPr>
          <w:rFonts w:ascii="Times New Roman" w:hAnsi="Times New Roman" w:cs="Times New Roman"/>
          <w:sz w:val="28"/>
          <w:szCs w:val="28"/>
        </w:rPr>
        <w:t xml:space="preserve"> Чудовского</w:t>
      </w:r>
    </w:p>
    <w:p w:rsidR="00D0407E" w:rsidRP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D0407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D0407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16.0</w:t>
      </w:r>
      <w:r w:rsidRPr="00D0407E">
        <w:rPr>
          <w:rFonts w:ascii="Times New Roman" w:hAnsi="Times New Roman" w:cs="Times New Roman"/>
          <w:sz w:val="28"/>
          <w:szCs w:val="28"/>
        </w:rPr>
        <w:t>3.2021 № 63</w:t>
      </w:r>
    </w:p>
    <w:p w:rsid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407E">
        <w:rPr>
          <w:rFonts w:ascii="Times New Roman" w:hAnsi="Times New Roman" w:cs="Times New Roman"/>
          <w:b/>
          <w:bCs/>
          <w:sz w:val="28"/>
          <w:szCs w:val="28"/>
        </w:rPr>
        <w:t>Основные показатели деятельности КСО МО за 2020 год</w:t>
      </w: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0407E">
        <w:rPr>
          <w:rFonts w:ascii="Times New Roman" w:hAnsi="Times New Roman" w:cs="Times New Roman"/>
          <w:sz w:val="28"/>
          <w:szCs w:val="28"/>
        </w:rPr>
        <w:t>Чудовский</w:t>
      </w:r>
      <w:proofErr w:type="spellEnd"/>
      <w:r w:rsidRPr="00D0407E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D0407E" w:rsidRP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407E">
        <w:rPr>
          <w:rFonts w:ascii="Times New Roman" w:hAnsi="Times New Roman" w:cs="Times New Roman"/>
          <w:sz w:val="28"/>
          <w:szCs w:val="28"/>
        </w:rPr>
        <w:t>(наименование КСО МО)</w:t>
      </w:r>
    </w:p>
    <w:p w:rsidR="00D0407E" w:rsidRP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CB62EA" w:rsidRPr="009C2351" w:rsidTr="00D0407E">
        <w:trPr>
          <w:trHeight w:val="276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Правило отражения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CB62EA" w:rsidRPr="009C2351" w:rsidTr="00D0407E">
        <w:trPr>
          <w:trHeight w:val="276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07E" w:rsidRPr="009C2351" w:rsidTr="00D0407E">
        <w:trPr>
          <w:trHeight w:val="276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F0C3C" w:rsidRPr="009C2351" w:rsidTr="00D0407E"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C3C" w:rsidRPr="00D0407E" w:rsidRDefault="001F0C3C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ЧАСТЬ </w:t>
            </w: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EA1791"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gramStart"/>
            <w:r w:rsidR="00EA1791"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="00EA1791"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ЭАМ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бюджета по расходам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2EA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отражается объем бюджета муниципального образования по расходам (согласно решению представительного органа МО о бюджете) на отчетный финансовый год с учетом всех внесенных изменений</w:t>
            </w:r>
            <w:r w:rsidR="00CB62EA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34B47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494 835,4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Проведено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ЭАМ (за исключением экспертиз проектов муниципальных правовых актов), всего (ед.), в том числе: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завершенных в отчетном году (необходимо руководствоваться Общими требованиями к стандартам внешнего государственного и муниципального контроля для проведения КМ, стандартами КСО</w:t>
            </w:r>
            <w:r w:rsidR="007F1623"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</w:t>
            </w: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планом работы КСО</w:t>
            </w:r>
            <w:r w:rsidR="007F1623"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</w:t>
            </w: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отчетный год)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34B47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и 1 внешняя проверка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ЭАМ (за исключением экспертиз проектов муниципальных правовых актов)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ЭАМ, завершенных в отчетном году (необходимо руководствоваться Общими требованиями к стандартам внешнего государственного и муниципального контроля для проведения ЭАМ, стандартами КСО</w:t>
            </w:r>
            <w:r w:rsidR="007F1623"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планом работы КСО</w:t>
            </w:r>
            <w:r w:rsidR="007F1623"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</w:t>
            </w: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отчетный год).</w:t>
            </w:r>
          </w:p>
          <w:p w:rsidR="00CB62EA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данном пункте не отражается количество проведенных экспертиз проектов муниципальных правовых актов</w:t>
            </w:r>
          </w:p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121A77" w:rsidRDefault="00121A77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D0407E" w:rsidRPr="00D0407E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D3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D3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B62EA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проведенных экспертиз проектов </w:t>
            </w:r>
            <w:r w:rsidR="007F1623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правовых актов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общее количество проведенных экспертиз проектов муниципальных правовых актов, по результатам которых адресатам в отчетном году направлены заключения и иные документы, содержащие позицию КСО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34B47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91BFC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CB62EA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объектов, охваченных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ЭАМ (за исключением экспертиз проектов муниципальных правовых актов), всего (ед.), в том числе: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объектов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623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объектов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завершенных в отчетном году. </w:t>
            </w:r>
          </w:p>
          <w:p w:rsidR="00CB62EA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учитываются столько раз, сколько раз они являлись объектами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завершенных в отчетном году, в соответствии с программами их проведения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предприятия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организации (указать)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ЭАМ (</w:t>
            </w: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за исключением экспертиз проектов муниципальных правовых актов</w:t>
            </w: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623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объектов ЭАМ, завершенных в отчетном году. </w:t>
            </w:r>
          </w:p>
          <w:p w:rsidR="00CB62EA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учитываются столько раз, сколько раз они являлись объектами ЭАМ, завершенных в отчетном году, в соответствии с программами их проведения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предприятия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организации (указать)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DD1FF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B62EA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CB62E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проверенных средств</w:t>
            </w:r>
            <w:r w:rsidR="00C950C8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</w:t>
            </w: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  <w:r w:rsidR="00C950C8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2EA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2 171 776,1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проверенных при КМ</w:t>
            </w:r>
            <w:proofErr w:type="gramEnd"/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Default="006B4E1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суммы, отраженные в данном показателе, должны соответствовать объемам проверенных средств, отражённым в отчетах о результатах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</w:p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298 767,2</w:t>
            </w:r>
          </w:p>
        </w:tc>
      </w:tr>
    </w:tbl>
    <w:p w:rsidR="00D0407E" w:rsidRDefault="00D0407E"/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D0407E" w:rsidRP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D0407E" w:rsidRPr="00D0407E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 бюджетных средств</w:t>
            </w:r>
            <w:r w:rsidR="00637594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том числе предоставленны</w:t>
            </w:r>
            <w:r w:rsidR="007B234C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637594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форме субсидий, субвенций</w:t>
            </w:r>
            <w:r w:rsidR="007B234C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37594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иных межбюджетных трансфертов</w:t>
            </w:r>
            <w:r w:rsidR="007B234C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кредитов, гарантий</w:t>
            </w:r>
            <w:r w:rsidR="00637594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бюджетной системы Российской Федерации</w:t>
            </w:r>
            <w:r w:rsidR="007B234C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37594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учреждениям</w:t>
            </w:r>
            <w:r w:rsidR="007B234C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предприятиям, организациям</w:t>
            </w:r>
            <w:r w:rsidR="00637594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298 767,2</w:t>
            </w: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иных источников финансирования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проверенных при ЭАМ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6B4E1A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суммы, отраженные в данном показателе, должны соответствовать объемам проверенных средств, отражённым в отчетах о результатах ЭАМ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1 873 008,9</w:t>
            </w: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 бюджетных средств</w:t>
            </w:r>
            <w:r w:rsidR="00637594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том числе предоставленные в форме субсидий, субвенций и иных межбюджетных трансфертов бюджетам бюджетной системы Российской Федерации и муниципальным учреждениям)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1 873 008,9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иных источников финансирования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Проведено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ЭАМ по поручениям, предложениям, запросам и обращениям, всего (ед.), из них на основании: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завершенных в отчетном году контрольных и экспертно-аналитических мероприятий, проведенных на основании поступивших поручений, предложений, запросов и обращений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поручений представительного органа муниципального образования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предложений и запросов глав муниципальных образований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обращений органов прокуратуры и иных правоохранительных органов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1BFC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обращений граждан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191BFC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Проведено совместных и параллельных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ЭАМ, всего (ед.), из них: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06A8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КСО субъекта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06A8A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КСО МО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D0407E" w:rsidRP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D0407E" w:rsidRPr="00D0407E" w:rsidTr="00DD35B7">
        <w:trPr>
          <w:trHeight w:val="276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07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07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07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07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950C8" w:rsidRPr="009C2351" w:rsidTr="00D0407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ЧАСТЬ </w:t>
            </w: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Результаты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ЭАМ</w:t>
            </w: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выявлено нарушений в ходе осуществления внешнего муниципального финансового контроля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115 383,7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DB262D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нецелевое использование бюджетных средств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623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отражаются данные об общем количестве нарушений </w:t>
            </w:r>
            <w:r w:rsidRPr="00D04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8 группе нарушений Классификатора нарушений, выявляемых в ходе внешнего государственного аудита (контроля)</w:t>
            </w:r>
            <w:r w:rsidRPr="00D04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(далее – Классификатор).  </w:t>
            </w:r>
          </w:p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нарушений определяется путем подсчета случаев применения кодов (порядковых номеров) Классификатора в целях классификации нарушений, выявленных в рамках проведенных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ЭАМ.</w:t>
            </w:r>
          </w:p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Следует различать применяемые в Классификаторе понятия «вид нарушения» и «группа нарушений»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отражаются данные об общей сумме нарушений по 8 группе нарушений Классификатора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при формировании и исполнении бюджетов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5 266,31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ведения бухгалтерского учета, составления и предоставления бухгалтерской (финансовой) отчетности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E6DD5"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870,6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46BF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1A77" w:rsidRDefault="00121A77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</w:p>
    <w:p w:rsidR="00D0407E" w:rsidRP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D0407E" w:rsidRPr="00D0407E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D3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46BF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91BD1"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тражаются данные об общей сумме нарушений по 3 группе нарушений Классификатора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при осуществлении муниципальных закупок и закупок отдельными видами юридических лиц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46BF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50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0A9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27 609,7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C8" w:rsidRPr="00D0407E" w:rsidRDefault="00C950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BD1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нарушения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046BF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BD1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BD1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BD1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неэффективное использование бюджетных средств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046BF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BD1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1BD1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BD1" w:rsidRPr="00D0407E" w:rsidRDefault="00791BD1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(неклассифицированные) нарушения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249</w:t>
            </w:r>
            <w:r w:rsidR="007C2AC8"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FA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0861FD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80 637,10</w:t>
            </w:r>
            <w:r w:rsidR="007C2AC8"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Устранено выявленных нарушений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8E6DD5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8E6DD5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3 464,20 </w:t>
            </w: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(цифра расчетная, большая часть нарушений требует финансовых затрат, которые изыскать  сложно)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 обеспечен возврат сре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б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юджеты всех уровней бюджетной системы Российской Федерации 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отражаются количество случаев возврата сре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б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юджеты всех уровней бюджетной системы Российской Федерации в отчетном году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отражаются суммы средств, возвращенных в бюджеты всех уровней бюджетной системы Российской Федерации в отчетном году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2AC8" w:rsidRPr="009C2351" w:rsidTr="00D0407E"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ЧАСТЬ </w:t>
            </w: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Реализация результатов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ЭАМ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представлений, всего (ед.), в том числе: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E9650B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</w:tbl>
    <w:p w:rsidR="00121A77" w:rsidRDefault="00121A77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D0407E" w:rsidRPr="00D0407E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представлений, выполненных в установленные сроки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представлений, направленных в отчетном году, выполненных в установленные в представлениях сроки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B6EF3"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представлений,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которых не наступили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представлений, направленных в отчетном году,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которых в отчетном году не наступили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E9650B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представлений не выполненных и выполненных не полностью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представлений, направленных в отчетном году,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которых наступили в отчетном году, но которые не выполнены и выполнены не полностью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9B6EF3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представлений, оспоренных в суде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предписаний, всего (ед.), в том числе: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предписаний, выполненных в установленные сроки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предписаний, направленных в отчетном году, выполненных в установленные в предписаниях сроки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предписаний,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которых не наступили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общее количество предписаний, направленных в отчетном году,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которых в отчетном году не наступили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предписаний не выполненных и выполненных не полностью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предписаний, направленных в отчетном году,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которых наступили в отчетном году, но которые не выполнены и выполнены не полностью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предписаний, оспоренных в суде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направленных уведомлений о применении бюджетных мер принуждения (ед.), из них: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уведомлений о применении бюджетных мер принуждения, направленных в отчетном году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уведомлений, по которым применены бюджетные меры принуждения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уведомлений, по которым отказано в применении бюджетных мер принуждения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Сокращено лимитов бюджетных обязательств по результатам рассмотрения уведомлений о применении бюджетных мер принуждения (тыс. рублей)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общая сумма сокращенных лимитов бюджетных обязательств (предоставленных межбюджетных трансфертов) в отчетном году по результатам рассмотрения уведомлений о применении бюджетных мер принуждения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информационных писем в органы местного самоуправления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общее количество информационных писем, направленных в отчетном году в органы местного самоуправления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B57130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121A77" w:rsidRDefault="00121A77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</w:p>
    <w:p w:rsidR="00D0407E" w:rsidRP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D0407E" w:rsidRPr="00D0407E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D3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D3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материалов, направленных в ходе и по результатам проведения КМ в органы прокуратуры и иные правоохранительные органы (ед.), по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результатам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рассмотрения которых в том числе: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</w:t>
            </w: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общее количество случаев передачи в отчетном году материалов в органы прокуратуры и иные правоохранительные органы</w:t>
            </w: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КМ, завершенных и проводимых в отчетном году, и по результатам проведения КМ, завершенных в отчетном и предыдущих годах</w:t>
            </w:r>
            <w:proofErr w:type="gramEnd"/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927E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принято решений о возбуждении уголовного дела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принятых в отчетном году решений о возбуждении уголовного дела по итогам рассмотрения материалов, направленных в ходе и по результатам проведения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независимо от периода направления материалов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принято решений об отказе в возбуждении уголовного дела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принятых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отчетном году решений об отказе в возбуждении уголовного дела по итогам рассмотрения материалов независимо от периода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направления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принято решений о прекращении уголовного дела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принятых в отчетном году решений о прекращении уголовного дела по итогам рассмотрения материалов независимо от периода их направления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возбуждено дел об административных правонарушениях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дел об административных правонарушениях, возбужденных по материалам КСО МО органами прокуратуры и правоохранительными органами, по которым в отчетном году судебными органами вынесены постановления по делу об административном правонарушении с назначением административного наказания, независимо от периода направления материалов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внесено протестов, представлений, постановлений и предостережений по фактам нарушений закона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протестов, представлений, постановлений и предостережений, вынесенных в отчетном году по фактам нарушений, независимо от периода направления материалов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Возбуждено дел об административных правонарушениях (ед.), из них: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общее количество дел об административных правонарушениях, возбужденных сотрудниками КСО МО в отчетном году</w:t>
            </w:r>
            <w:r w:rsidR="00A4019D"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2AC8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дел по административным правонарушениям, по которым судебными органами вынесены постановления по делу об административном правонарушении с назначением 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дел об административных правонарушениях, по которым в отчетном году судебными органами вынесены постановления по делу об административном правонарушении с назначением административного наказания 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21A77" w:rsidRDefault="00121A77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8</w:t>
      </w:r>
    </w:p>
    <w:p w:rsidR="00D0407E" w:rsidRPr="00D0407E" w:rsidRDefault="00D0407E" w:rsidP="00D04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5704"/>
        <w:gridCol w:w="7148"/>
        <w:gridCol w:w="1357"/>
      </w:tblGrid>
      <w:tr w:rsidR="00D0407E" w:rsidRPr="00D0407E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2AC8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7C2AC8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административного наказания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(штрафы, наказания, дисквалификация)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AC8" w:rsidRPr="00D0407E" w:rsidRDefault="00126685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0407E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E46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E46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Возбуждено дел об административных правонарушениях по обращениям КСО МО, направляемым в уполномоченные органы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E46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общее количество дел об административных правонарушениях, возбужденных уполномоченными органами (в том числе за нарушения Федеральных законов от 05.04.2013 № 44-ФЗ и от 18.07.2011 № 223-ФЗ),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указанных в п. 7 в отчетном году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407E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Привлечено должностных лиц к административной ответственности по делам об административных правонарушениях (ед.)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отражается количество привлечений в отчетном году к административной ответственности должностных лиц по делам об административных правонарушениях</w:t>
            </w:r>
          </w:p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Подсчитывается общее количество должностных лиц привлечённых в отчетном году к административной ответственности по делам об административных правонарушениях, </w:t>
            </w: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возбужденных сотрудниками КСО МО, а так же правоохранительными и иными уполномоченными органами в соответствии с материалами (обращениями), полученными от КСО МО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407E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 юридических лиц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0407E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физических лиц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407E" w:rsidRPr="009C2351" w:rsidTr="00D0407E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Привлечено лиц к дисциплинарной ответственности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отражается количество случаев привлечения в отчетном году к дисциплинарной ответственности должностных лиц по результатам проведения </w:t>
            </w:r>
            <w:proofErr w:type="gramStart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D0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ЭАМ, завершенных в отчетном и предыдущих годах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407E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Жалобы, исковые требования на действия КСО МО (ед.)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0407E" w:rsidRPr="009C2351" w:rsidTr="00D0407E"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 решения судов об отказе в удовлетворении жалоб, исков</w:t>
            </w:r>
          </w:p>
        </w:tc>
        <w:tc>
          <w:tcPr>
            <w:tcW w:w="2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7E" w:rsidRPr="00D0407E" w:rsidRDefault="00D0407E" w:rsidP="00D0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</w:tbl>
    <w:p w:rsidR="00D0407E" w:rsidRP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407E" w:rsidRP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07E">
        <w:rPr>
          <w:rFonts w:ascii="Times New Roman" w:hAnsi="Times New Roman" w:cs="Times New Roman"/>
          <w:sz w:val="28"/>
          <w:szCs w:val="28"/>
        </w:rPr>
        <w:t>Принятые сокращения:</w:t>
      </w:r>
    </w:p>
    <w:p w:rsidR="00D0407E" w:rsidRP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07E">
        <w:rPr>
          <w:rFonts w:ascii="Times New Roman" w:hAnsi="Times New Roman" w:cs="Times New Roman"/>
          <w:sz w:val="28"/>
          <w:szCs w:val="28"/>
        </w:rPr>
        <w:t>КСО МО - контрольно-счетный орган муниципального образования</w:t>
      </w:r>
    </w:p>
    <w:p w:rsidR="00D0407E" w:rsidRP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07E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D0407E">
        <w:rPr>
          <w:rFonts w:ascii="Times New Roman" w:hAnsi="Times New Roman" w:cs="Times New Roman"/>
          <w:sz w:val="28"/>
          <w:szCs w:val="28"/>
        </w:rPr>
        <w:t xml:space="preserve"> - контрольное мероприятие</w:t>
      </w:r>
    </w:p>
    <w:p w:rsidR="00D0407E" w:rsidRPr="00D0407E" w:rsidRDefault="00D0407E" w:rsidP="00D040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07E">
        <w:rPr>
          <w:rFonts w:ascii="Times New Roman" w:hAnsi="Times New Roman" w:cs="Times New Roman"/>
          <w:sz w:val="28"/>
          <w:szCs w:val="28"/>
        </w:rPr>
        <w:t>ЭАМ - экспертно-аналитическое мероприятие</w:t>
      </w:r>
    </w:p>
    <w:sectPr w:rsidR="00D0407E" w:rsidRPr="00D0407E" w:rsidSect="00D0407E">
      <w:pgSz w:w="16838" w:h="11906" w:orient="landscape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1"/>
    <w:rsid w:val="00007917"/>
    <w:rsid w:val="000259CF"/>
    <w:rsid w:val="00046BF1"/>
    <w:rsid w:val="00085BAD"/>
    <w:rsid w:val="000861FD"/>
    <w:rsid w:val="000C0BAD"/>
    <w:rsid w:val="000E7CDE"/>
    <w:rsid w:val="00121A77"/>
    <w:rsid w:val="00126685"/>
    <w:rsid w:val="001630D0"/>
    <w:rsid w:val="00180DFA"/>
    <w:rsid w:val="00186C87"/>
    <w:rsid w:val="00191BFC"/>
    <w:rsid w:val="001927EE"/>
    <w:rsid w:val="001979E7"/>
    <w:rsid w:val="001F0C3C"/>
    <w:rsid w:val="00216E22"/>
    <w:rsid w:val="00243BFE"/>
    <w:rsid w:val="00244A95"/>
    <w:rsid w:val="002579F6"/>
    <w:rsid w:val="002671C1"/>
    <w:rsid w:val="00275E0A"/>
    <w:rsid w:val="002B21D3"/>
    <w:rsid w:val="002B2EB8"/>
    <w:rsid w:val="002C108E"/>
    <w:rsid w:val="002D6D09"/>
    <w:rsid w:val="002E118D"/>
    <w:rsid w:val="003141EA"/>
    <w:rsid w:val="00325EF5"/>
    <w:rsid w:val="003726EF"/>
    <w:rsid w:val="00387D2B"/>
    <w:rsid w:val="003B0A67"/>
    <w:rsid w:val="003D2E10"/>
    <w:rsid w:val="003D6AE1"/>
    <w:rsid w:val="003E2BD4"/>
    <w:rsid w:val="004007D0"/>
    <w:rsid w:val="00402536"/>
    <w:rsid w:val="0041350D"/>
    <w:rsid w:val="00445260"/>
    <w:rsid w:val="004706B3"/>
    <w:rsid w:val="004766BE"/>
    <w:rsid w:val="00507168"/>
    <w:rsid w:val="00584C17"/>
    <w:rsid w:val="0059495F"/>
    <w:rsid w:val="005962C4"/>
    <w:rsid w:val="00604ED3"/>
    <w:rsid w:val="00617910"/>
    <w:rsid w:val="00637594"/>
    <w:rsid w:val="006B4E1A"/>
    <w:rsid w:val="00706A8A"/>
    <w:rsid w:val="0072295D"/>
    <w:rsid w:val="00725D29"/>
    <w:rsid w:val="007828AB"/>
    <w:rsid w:val="00790F5A"/>
    <w:rsid w:val="00791BD1"/>
    <w:rsid w:val="007A2C75"/>
    <w:rsid w:val="007B234C"/>
    <w:rsid w:val="007C2AC8"/>
    <w:rsid w:val="007D2602"/>
    <w:rsid w:val="007D2C12"/>
    <w:rsid w:val="007F1623"/>
    <w:rsid w:val="008018E5"/>
    <w:rsid w:val="0086377B"/>
    <w:rsid w:val="008E6DD5"/>
    <w:rsid w:val="009072B9"/>
    <w:rsid w:val="009264AF"/>
    <w:rsid w:val="009376A9"/>
    <w:rsid w:val="00953212"/>
    <w:rsid w:val="00963B93"/>
    <w:rsid w:val="009833F2"/>
    <w:rsid w:val="009B0661"/>
    <w:rsid w:val="009B6EF3"/>
    <w:rsid w:val="009C2351"/>
    <w:rsid w:val="009F271D"/>
    <w:rsid w:val="00A30C55"/>
    <w:rsid w:val="00A4019D"/>
    <w:rsid w:val="00AB5CEA"/>
    <w:rsid w:val="00AD1EE4"/>
    <w:rsid w:val="00B31B23"/>
    <w:rsid w:val="00B50188"/>
    <w:rsid w:val="00B55066"/>
    <w:rsid w:val="00B57130"/>
    <w:rsid w:val="00B860A9"/>
    <w:rsid w:val="00BF1A14"/>
    <w:rsid w:val="00C3332C"/>
    <w:rsid w:val="00C85EC0"/>
    <w:rsid w:val="00C93B02"/>
    <w:rsid w:val="00C950C8"/>
    <w:rsid w:val="00CB50E7"/>
    <w:rsid w:val="00CB62EA"/>
    <w:rsid w:val="00CE1091"/>
    <w:rsid w:val="00CF2C2C"/>
    <w:rsid w:val="00D0407E"/>
    <w:rsid w:val="00D10662"/>
    <w:rsid w:val="00D115C3"/>
    <w:rsid w:val="00D34B47"/>
    <w:rsid w:val="00D36E83"/>
    <w:rsid w:val="00D41510"/>
    <w:rsid w:val="00D65048"/>
    <w:rsid w:val="00DB262D"/>
    <w:rsid w:val="00DB60F2"/>
    <w:rsid w:val="00DD1FFE"/>
    <w:rsid w:val="00DD2901"/>
    <w:rsid w:val="00DE17BB"/>
    <w:rsid w:val="00E430FE"/>
    <w:rsid w:val="00E95052"/>
    <w:rsid w:val="00E9650B"/>
    <w:rsid w:val="00EA1791"/>
    <w:rsid w:val="00EA7880"/>
    <w:rsid w:val="00F41152"/>
    <w:rsid w:val="00F75A5B"/>
    <w:rsid w:val="00F85BEA"/>
    <w:rsid w:val="00F94A03"/>
    <w:rsid w:val="00F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1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DB3D6-294D-487D-8B5E-00912479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Владимировна Розова</dc:creator>
  <cp:lastModifiedBy>Елена Н. Осипова</cp:lastModifiedBy>
  <cp:revision>17</cp:revision>
  <cp:lastPrinted>2021-03-23T14:35:00Z</cp:lastPrinted>
  <dcterms:created xsi:type="dcterms:W3CDTF">2021-01-27T13:01:00Z</dcterms:created>
  <dcterms:modified xsi:type="dcterms:W3CDTF">2021-03-23T14:35:00Z</dcterms:modified>
</cp:coreProperties>
</file>